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CA" w:rsidRDefault="00CA5BCA" w:rsidP="00CA5B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191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BCA" w:rsidRDefault="00CA5BCA" w:rsidP="00CA5BC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CA5BCA" w:rsidRDefault="00CA5BCA" w:rsidP="00CA5BC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CA5BCA" w:rsidRDefault="00CA5BCA" w:rsidP="00CA5BC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5BCA" w:rsidRDefault="00CA5BCA" w:rsidP="00CA5B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A5BCA" w:rsidRDefault="00CA5BCA" w:rsidP="00CA5B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   августа  2019 года                                                                                    №968</w:t>
      </w:r>
    </w:p>
    <w:p w:rsidR="00CA5BCA" w:rsidRDefault="00CA5BCA" w:rsidP="00CA5B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безопасного подвоза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перевозки обучающихся общеобразовательных 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учреждений района в 2019-2020 учебном году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BCA" w:rsidRDefault="00CA5BCA" w:rsidP="00CA5BCA">
      <w:pPr>
        <w:pStyle w:val="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целях выполнения требований СанПиНа</w:t>
      </w:r>
      <w:r>
        <w:rPr>
          <w:b w:val="0"/>
          <w:szCs w:val="24"/>
        </w:rPr>
        <w:t xml:space="preserve"> </w:t>
      </w:r>
      <w:r>
        <w:rPr>
          <w:b w:val="0"/>
          <w:sz w:val="28"/>
          <w:szCs w:val="28"/>
        </w:rPr>
        <w:t>2.4.2.2821-10</w:t>
      </w:r>
      <w:r>
        <w:rPr>
          <w:b w:val="0"/>
          <w:szCs w:val="24"/>
        </w:rPr>
        <w:t xml:space="preserve"> </w:t>
      </w:r>
      <w:r>
        <w:rPr>
          <w:b w:val="0"/>
          <w:sz w:val="28"/>
          <w:szCs w:val="28"/>
        </w:rPr>
        <w:t xml:space="preserve">«Санитарно-эпидемиологические требования к условиям и организации обучения в общеобразовательных  учреждениях», приказа Минтранса России от 28.09.2015 года №287 «Об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транспортом», 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обеспечения безопасности жизни и здоровья школьников при организации подвоза и перевозки</w:t>
      </w:r>
    </w:p>
    <w:p w:rsidR="00CA5BCA" w:rsidRDefault="00CA5BCA" w:rsidP="00CA5BCA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к а з ы в а ю: 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1.Руководителям муниципальных бюджетных общеобразовательных учреждений Корочанского района: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1.1.Организовать с 02.09.2019 года подвоз обучающихся от места проживания к месту учёбы и обратно в соответствии с требованиями пункта 2.5 СанПиНа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2.4.2.2821-10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условиям и организации обучения в общеобразовательных  учреждениях».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1.2.Составить график подвоза обучающихся.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1.3.Внести изменения в паспорт дорожной безопасности при наличии: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-новых  схем маршрутов;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-трудоустройства новых водителей;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-замены автотранспорта. Утвердить паспорт дорожной безопасности, паспорт безопасности транспортного средства, используемого для перевозки детей   в ОГИБДД ОМВД России по Корочанскому району.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1.4.Приказом по учреждению определить ответственное лицо- за обеспечение безопасности дорожного движения. К лицу предъявляются следующие профессиональные и квалификационные требования: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-знать нормативные акты в сфере обеспечения безопасности дорожного движения и перевозки пассажиров;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технической эксплуатации транспортных средств;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-разрабатывать и проводить мероприятия по предупреждению дорожно-транспортных происшествий;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-контролировать соблюдение водителями режима труда и отдыха водителей;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диплома о высшем образовании по направлению подготовки «Техника и технологии наземного транспорта» и прошедшему в установленном порядке аттестацию на право занимать соответствующую должность;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диплома о высшем образовании по направлению подготовки, не входящей «Техника и технологии наземного транспорта», и диплома о дополнительном профессиональном образовании по программе профессиональной переподготовки с присвоением квалификации ответственного за обеспечение безопасности дорожного движения,  прошедшему в установленном порядке аттестацию на право занимать соответствующую должность.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Приказом по учреждению определить ответственное лицо – контролера технического состояния автотранспортных средств- за выпуск транспортного средства на маршрут. К лицу предъявляются следующие профессиональные и квалификационные требования: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-знать нормативные акты по техническому обслуживанию и ремонту автомобильного транспорта;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контроль за графиками проведения технического обслуживания и плановых ремонтов автотранспорта;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-наличие диплома об образовании не ниже среднего профессионального по специальности 23.02.03 "Техническое обслуживание и ремонт автомобильного транспорта" без предъявления требований к стажу (опыту)работы;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-наличие диплома об образовании не ниже среднего профессионального по специальностям, входящим в укрупненную группу 23.00.00 "Техника и технологии наземного транспорта", за исключением специальности 23.02.03 "Техническое обслуживание и ремонт автомобильного транспорта", с предъявлением требований к стажу (опыту) работы в области контроля технического состояния и обслуживания автотранспортных средств не менее одного года;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-наличие диплома об образовании не ниже среднего профессионального по специальностям, не входящим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контролера технического состояния автотранспортных средств. Требования к стажу (опыту) работы не предъявляются.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Приказом по учреждению определить ответственное лицо – диспетчер автомобильного транспорта-за организацию и контролирование работы водителей. К лицу предъявляются следующие профессиональные и квалификационные требования: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-знать основы транспортного и трудового законодательства;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-знать маршрутную сеть и условия движения, обеспечивающие безопасность перевозки;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-заполнять, выдавать и принимать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путевые листы на транспорт по установленным формам;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-проверять правильность оформления документов по выполненным перевозкам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-наличие диплома об образовании не ниже среднего профессионального по специальности, входящей в укрупненную группу 23.00.00 "Техника и технологии наземного транспорта"; 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>
        <w:rPr>
          <w:rFonts w:ascii="Times New Roman" w:eastAsia="Times New Roman" w:hAnsi="Times New Roman" w:cs="Times New Roman"/>
          <w:sz w:val="28"/>
          <w:szCs w:val="28"/>
        </w:rPr>
        <w:t>наличие диплома о среднем профессиональном образовании по специальностям, не входящим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диспетчера автомобильного и городского наземного электрического транспорта.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требования к стажу (опыту) работы не предъявляются.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1.6.Разработать план организационно-технических мероприятий по обеспечению безопасности дорожного движения на автотранспорте на 2019-2020 учебный год.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1.7.Провести среди обучающихся инструктажи: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правилах поведения во время посадки и выхода из автобуса;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правилах поведения во время движения автобуса;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антитеррористической безопасности.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1.8.</w:t>
      </w:r>
      <w:r>
        <w:rPr>
          <w:color w:val="464C55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управлению автобусами, осуществляющими организованную перевозку группы детей, допускаются водители, имеющие стаж работы в качестве водителя транспортного средства категории "D" не менее одного года из последних трех календарных лет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Заключить договор с ОГБУЗ «Корочанская центральная районная больница» для  проведения предрейсовых и послерейсовых медицинских осмотров водителя.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1.10.Заключить договор с лицами, имеющими соответствующее образование, на технический осмотр транспортного средства.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1.11.Обеспечить прохождение аттестации ответственного лица за перевозочную деятельность 1 раз в 5 лет. В случае смены ответственного лица за перевозочную деятельность  предусмотреть  прохождение им аттестации.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1.12.Обеспечить прохождение водителем занятий по 20-ти часовой программе  по  безопасности дорожного движения  в МБУ ДО «Межшкольный учебный центр».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Обеспечить ведение типовых журналов: 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дорожно-транспортных происшествий с ежемесячной отметкой в ОГИБДД ОМВД России по Корочанскому району;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учёта нарушений Правил дорожного движения с ежемесячной отметкой в ОГИБДД ОМВД России по Корочанскому району;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регистрации путевых листков;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регистрации технического освидетельствования.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1.14.Определить приказом по школе место нахождения транспорта в ночное время.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Представить в управление образования до 16 сентября 2019 года: 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-выписку из приказа «Об организации подвоза в 2019-2020 учебном году»;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-список учащихся, подвозимых на учебные занятия на школьном автобусе в 2019-2020 учебном году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указанием маршрута;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-график сопровождения учителями подвозимых учащихся;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договора на   проведение предрейсовых и послерейсовых медицинских осмотров водителя;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договора с лицами, имеющими соответствующее образование, на технический осмотр транспортного средства;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лицензии  на перевозочную деятельность;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паспорта дорожной безопасности;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безопасности транспортного средства, используемого для перевозки детей.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Контроль за исполнением данного приказа возложить на главного специалиста  управления образования Зиновьеву Т.М.</w:t>
      </w: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BCA" w:rsidRDefault="00CA5BCA" w:rsidP="00CA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образования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района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«Корочанский район»                                                                Г.Крештель </w:t>
      </w:r>
    </w:p>
    <w:p w:rsidR="00CA5BCA" w:rsidRDefault="00CA5BCA" w:rsidP="00CA5BCA">
      <w:pPr>
        <w:pStyle w:val="a3"/>
        <w:jc w:val="both"/>
        <w:rPr>
          <w:rFonts w:ascii="Times New Roman" w:hAnsi="Times New Roman" w:cs="Times New Roman"/>
        </w:rPr>
      </w:pPr>
    </w:p>
    <w:p w:rsidR="00CA5BCA" w:rsidRDefault="00CA5BCA" w:rsidP="00CA5BCA"/>
    <w:p w:rsidR="00CA5BCA" w:rsidRDefault="00CA5BCA" w:rsidP="00CA5BCA"/>
    <w:p w:rsidR="00193B27" w:rsidRDefault="00193B27"/>
    <w:sectPr w:rsidR="00193B27" w:rsidSect="0019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5BCA"/>
    <w:rsid w:val="00193B27"/>
    <w:rsid w:val="00CA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C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5BCA"/>
    <w:pPr>
      <w:keepNext/>
      <w:widowControl w:val="0"/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A5B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CA5BCA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A5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6982</Characters>
  <Application>Microsoft Office Word</Application>
  <DocSecurity>0</DocSecurity>
  <Lines>58</Lines>
  <Paragraphs>16</Paragraphs>
  <ScaleCrop>false</ScaleCrop>
  <Company>Microsoft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2020-02-04T06:56:00Z</dcterms:created>
  <dcterms:modified xsi:type="dcterms:W3CDTF">2020-02-04T06:56:00Z</dcterms:modified>
</cp:coreProperties>
</file>